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80" w:rsidRDefault="001C4652" w:rsidP="001C46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СОУСКАНИХИНСКОГО СЕЛЬСОВЕТА</w:t>
      </w:r>
    </w:p>
    <w:p w:rsidR="001C4652" w:rsidRDefault="001C4652" w:rsidP="001C46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КРАСНОГОРСКОГО РАЙОНА </w:t>
      </w:r>
    </w:p>
    <w:p w:rsidR="001C4652" w:rsidRPr="001C4652" w:rsidRDefault="001C4652" w:rsidP="001C465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АЛТАЙСКОГО КРАЯ</w:t>
      </w:r>
    </w:p>
    <w:p w:rsidR="00863780" w:rsidRDefault="0086378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863780" w:rsidRPr="001C4652" w:rsidRDefault="00D73F9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  <w:r w:rsidR="001C4652">
        <w:rPr>
          <w:rFonts w:ascii="Times New Roman" w:hAnsi="Times New Roman"/>
          <w:b/>
          <w:sz w:val="28"/>
        </w:rPr>
        <w:t xml:space="preserve">  </w:t>
      </w:r>
    </w:p>
    <w:p w:rsidR="00863780" w:rsidRDefault="001C465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24.07. 2025</w:t>
      </w:r>
      <w:r w:rsidR="00726247"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 w:rsidR="00D73F93">
        <w:rPr>
          <w:rFonts w:ascii="Times New Roman" w:hAnsi="Times New Roman"/>
          <w:sz w:val="28"/>
        </w:rPr>
        <w:t xml:space="preserve"> №  1</w:t>
      </w:r>
      <w:r>
        <w:rPr>
          <w:rFonts w:ascii="Times New Roman" w:hAnsi="Times New Roman"/>
          <w:sz w:val="28"/>
        </w:rPr>
        <w:t>8</w:t>
      </w:r>
      <w:r w:rsidR="00D73F93">
        <w:rPr>
          <w:rFonts w:ascii="Times New Roman" w:hAnsi="Times New Roman"/>
          <w:sz w:val="28"/>
        </w:rPr>
        <w:t>-р</w:t>
      </w:r>
    </w:p>
    <w:p w:rsidR="001C4652" w:rsidRDefault="001C4652">
      <w:pPr>
        <w:jc w:val="both"/>
        <w:rPr>
          <w:rFonts w:ascii="Times New Roman" w:hAnsi="Times New Roman"/>
          <w:sz w:val="28"/>
        </w:rPr>
      </w:pPr>
    </w:p>
    <w:p w:rsidR="00863780" w:rsidRDefault="00726247">
      <w:pPr>
        <w:spacing w:line="240" w:lineRule="exact"/>
        <w:jc w:val="center"/>
        <w:rPr>
          <w:rFonts w:ascii="Times New Roman" w:hAnsi="Times New Roman"/>
          <w:i/>
          <w:sz w:val="28"/>
        </w:rPr>
      </w:pPr>
      <w:bookmarkStart w:id="0" w:name="_Hlk136442369"/>
      <w:r>
        <w:rPr>
          <w:rFonts w:ascii="Times New Roman" w:hAnsi="Times New Roman"/>
          <w:sz w:val="28"/>
        </w:rPr>
        <w:t xml:space="preserve">О внесении изменений в </w:t>
      </w:r>
      <w:r w:rsidR="001C4652">
        <w:rPr>
          <w:rFonts w:ascii="Times New Roman" w:hAnsi="Times New Roman"/>
          <w:sz w:val="28"/>
        </w:rPr>
        <w:t xml:space="preserve">распоряжение Администрации </w:t>
      </w:r>
      <w:proofErr w:type="spellStart"/>
      <w:r w:rsidR="001C4652">
        <w:rPr>
          <w:rFonts w:ascii="Times New Roman" w:hAnsi="Times New Roman"/>
          <w:sz w:val="28"/>
        </w:rPr>
        <w:t>Со</w:t>
      </w:r>
      <w:r w:rsidR="00D73F93">
        <w:rPr>
          <w:rFonts w:ascii="Times New Roman" w:hAnsi="Times New Roman"/>
          <w:sz w:val="28"/>
        </w:rPr>
        <w:t>усканихинского</w:t>
      </w:r>
      <w:proofErr w:type="spellEnd"/>
      <w:r w:rsidR="00D73F93">
        <w:rPr>
          <w:rFonts w:ascii="Times New Roman" w:hAnsi="Times New Roman"/>
          <w:sz w:val="28"/>
        </w:rPr>
        <w:t xml:space="preserve"> сельсовета Красногорского района Алтайского края от 28.12.2024 № 28-р « «Об утверждении учетной политики для целей бюджетного учета»</w:t>
      </w:r>
    </w:p>
    <w:p w:rsidR="00863780" w:rsidRDefault="00726247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>В</w:t>
      </w:r>
      <w:r w:rsidR="00D73F93">
        <w:rPr>
          <w:sz w:val="28"/>
        </w:rPr>
        <w:t xml:space="preserve"> </w:t>
      </w:r>
      <w:r>
        <w:rPr>
          <w:sz w:val="28"/>
        </w:rPr>
        <w:t>соответствии с Трудовым кодексом Российской Федерации, Федеральным законом от 02.03.2007 №25-ФЗ «О муниципальной службе в Российской Федерации»</w:t>
      </w:r>
      <w:r>
        <w:rPr>
          <w:i/>
          <w:sz w:val="28"/>
        </w:rPr>
        <w:t>,</w:t>
      </w:r>
      <w:bookmarkEnd w:id="0"/>
    </w:p>
    <w:p w:rsidR="00863780" w:rsidRDefault="0086378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863780" w:rsidRDefault="00D73F93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РАСПОРЯЖАЮСЬ:</w:t>
      </w:r>
    </w:p>
    <w:p w:rsidR="00863780" w:rsidRDefault="00726247" w:rsidP="00D73F93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(дополнения) </w:t>
      </w:r>
      <w:r w:rsidR="00D73F93">
        <w:rPr>
          <w:sz w:val="28"/>
        </w:rPr>
        <w:t xml:space="preserve">в Приложение № 8 «Положение о командировках» данного </w:t>
      </w:r>
      <w:proofErr w:type="spellStart"/>
      <w:r w:rsidR="00D73F93">
        <w:rPr>
          <w:sz w:val="28"/>
        </w:rPr>
        <w:t>рапоряжения</w:t>
      </w:r>
      <w:proofErr w:type="spellEnd"/>
      <w:r>
        <w:rPr>
          <w:sz w:val="28"/>
        </w:rPr>
        <w:t>, изложив в следующей редакции:</w:t>
      </w:r>
    </w:p>
    <w:p w:rsidR="00863780" w:rsidRDefault="00726247">
      <w:pPr>
        <w:pStyle w:val="a6"/>
        <w:spacing w:after="0" w:line="288" w:lineRule="atLeast"/>
        <w:ind w:firstLine="709"/>
        <w:jc w:val="both"/>
        <w:rPr>
          <w:sz w:val="28"/>
        </w:rPr>
      </w:pPr>
      <w:r>
        <w:rPr>
          <w:sz w:val="28"/>
        </w:rPr>
        <w:t>«Муниципальный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</w:t>
      </w:r>
      <w:r w:rsidR="00D73F93">
        <w:rPr>
          <w:sz w:val="28"/>
        </w:rPr>
        <w:t xml:space="preserve">я главы </w:t>
      </w:r>
      <w:proofErr w:type="spellStart"/>
      <w:r w:rsidR="00D73F93">
        <w:rPr>
          <w:sz w:val="28"/>
        </w:rPr>
        <w:t>Соусканихинского</w:t>
      </w:r>
      <w:proofErr w:type="spellEnd"/>
      <w:r w:rsidR="00D73F93">
        <w:rPr>
          <w:sz w:val="28"/>
        </w:rPr>
        <w:t xml:space="preserve"> сельсовета Красногорского района Алтайского края</w:t>
      </w:r>
      <w:r>
        <w:rPr>
          <w:sz w:val="28"/>
        </w:rPr>
        <w:t xml:space="preserve"> или уполномоченного им лица  на определенный срок для выполнения служебного задания (поручения) вне места постоянной службы</w:t>
      </w:r>
      <w:proofErr w:type="gramStart"/>
      <w:r>
        <w:rPr>
          <w:sz w:val="28"/>
        </w:rPr>
        <w:t>.».</w:t>
      </w:r>
      <w:proofErr w:type="gramEnd"/>
    </w:p>
    <w:p w:rsidR="00863780" w:rsidRDefault="007262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863780" w:rsidRDefault="007262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распоряжение вступает в силу с момента его официального опубликования.</w:t>
      </w:r>
    </w:p>
    <w:p w:rsidR="00863780" w:rsidRDefault="00863780">
      <w:pPr>
        <w:pStyle w:val="a3"/>
        <w:ind w:left="0" w:firstLine="709"/>
        <w:jc w:val="both"/>
        <w:rPr>
          <w:rFonts w:ascii="Times New Roman" w:hAnsi="Times New Roman"/>
          <w:i/>
          <w:sz w:val="28"/>
        </w:rPr>
      </w:pPr>
    </w:p>
    <w:p w:rsidR="00863780" w:rsidRDefault="007262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сельсовета                            _______                              С.Н. Фролов</w:t>
      </w:r>
    </w:p>
    <w:p w:rsidR="00863780" w:rsidRDefault="0086378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863780" w:rsidSect="00863780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8E4"/>
    <w:multiLevelType w:val="multilevel"/>
    <w:tmpl w:val="4B068F4A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3780"/>
    <w:rsid w:val="001C4652"/>
    <w:rsid w:val="00323516"/>
    <w:rsid w:val="003F42C1"/>
    <w:rsid w:val="00726247"/>
    <w:rsid w:val="00863780"/>
    <w:rsid w:val="00D7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3780"/>
  </w:style>
  <w:style w:type="paragraph" w:styleId="10">
    <w:name w:val="heading 1"/>
    <w:next w:val="a"/>
    <w:link w:val="11"/>
    <w:uiPriority w:val="9"/>
    <w:qFormat/>
    <w:rsid w:val="008637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37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37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37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37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3780"/>
  </w:style>
  <w:style w:type="paragraph" w:styleId="21">
    <w:name w:val="toc 2"/>
    <w:next w:val="a"/>
    <w:link w:val="22"/>
    <w:uiPriority w:val="39"/>
    <w:rsid w:val="008637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37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37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378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637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37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37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3780"/>
    <w:rPr>
      <w:rFonts w:ascii="XO Thames" w:hAnsi="XO Thames"/>
      <w:sz w:val="28"/>
    </w:rPr>
  </w:style>
  <w:style w:type="paragraph" w:customStyle="1" w:styleId="Endnote">
    <w:name w:val="Endnote"/>
    <w:link w:val="Endnote0"/>
    <w:rsid w:val="0086378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6378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63780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86378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863780"/>
    <w:rPr>
      <w:rFonts w:ascii="Arial" w:hAnsi="Arial"/>
      <w:b/>
      <w:sz w:val="24"/>
    </w:rPr>
  </w:style>
  <w:style w:type="paragraph" w:styleId="a3">
    <w:name w:val="List Paragraph"/>
    <w:basedOn w:val="a"/>
    <w:link w:val="a4"/>
    <w:rsid w:val="0086378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63780"/>
  </w:style>
  <w:style w:type="paragraph" w:customStyle="1" w:styleId="ConsPlusNormal">
    <w:name w:val="ConsPlusNormal"/>
    <w:link w:val="ConsPlusNormal0"/>
    <w:rsid w:val="0086378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6378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637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378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637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6378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863780"/>
    <w:rPr>
      <w:color w:val="0000FF"/>
      <w:u w:val="single"/>
    </w:rPr>
  </w:style>
  <w:style w:type="character" w:styleId="a5">
    <w:name w:val="Hyperlink"/>
    <w:basedOn w:val="a0"/>
    <w:link w:val="12"/>
    <w:rsid w:val="00863780"/>
    <w:rPr>
      <w:color w:val="0000FF"/>
      <w:u w:val="single"/>
    </w:rPr>
  </w:style>
  <w:style w:type="paragraph" w:customStyle="1" w:styleId="Footnote">
    <w:name w:val="Footnote"/>
    <w:link w:val="Footnote0"/>
    <w:rsid w:val="008637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6378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6378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637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378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63780"/>
    <w:rPr>
      <w:rFonts w:ascii="XO Thames" w:hAnsi="XO Thames"/>
      <w:sz w:val="28"/>
    </w:rPr>
  </w:style>
  <w:style w:type="paragraph" w:styleId="a6">
    <w:name w:val="Normal (Web)"/>
    <w:basedOn w:val="a"/>
    <w:link w:val="a7"/>
    <w:rsid w:val="008637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86378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637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378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37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378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637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3780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6378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63780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a"/>
    <w:rsid w:val="00863780"/>
  </w:style>
  <w:style w:type="paragraph" w:styleId="aa">
    <w:name w:val="Title"/>
    <w:next w:val="a"/>
    <w:link w:val="ab"/>
    <w:uiPriority w:val="10"/>
    <w:qFormat/>
    <w:rsid w:val="008637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637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6378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378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2025-07-24T05:35:00Z</cp:lastPrinted>
  <dcterms:created xsi:type="dcterms:W3CDTF">2025-07-24T05:11:00Z</dcterms:created>
  <dcterms:modified xsi:type="dcterms:W3CDTF">2025-07-24T07:44:00Z</dcterms:modified>
</cp:coreProperties>
</file>